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A9" w:rsidRPr="00534127" w:rsidRDefault="00B10EA9" w:rsidP="00534127">
      <w:pPr>
        <w:pStyle w:val="roterBalken30"/>
        <w:rPr>
          <w:rFonts w:ascii="Arial" w:hAnsi="Arial" w:cs="Arial"/>
        </w:rPr>
      </w:pPr>
      <w:r w:rsidRPr="00534127">
        <w:rPr>
          <w:rFonts w:ascii="Arial" w:hAnsi="Arial" w:cs="Arial"/>
        </w:rPr>
        <w:t>BETRIEBSANWEISUNG</w:t>
      </w:r>
    </w:p>
    <w:p w:rsidR="00B10EA9" w:rsidRDefault="00B10EA9" w:rsidP="00534127">
      <w:pPr>
        <w:jc w:val="center"/>
        <w:rPr>
          <w:rFonts w:ascii="Arial" w:hAnsi="Arial" w:cs="Arial"/>
          <w:b/>
          <w:sz w:val="30"/>
        </w:rPr>
      </w:pPr>
      <w:r w:rsidRPr="00534127">
        <w:rPr>
          <w:rFonts w:ascii="Arial" w:hAnsi="Arial" w:cs="Arial"/>
          <w:b/>
          <w:sz w:val="30"/>
        </w:rPr>
        <w:t>GEM. § 14 GEFSTOFFV</w:t>
      </w:r>
    </w:p>
    <w:p w:rsidR="007E0EE0" w:rsidRPr="007E0EE0" w:rsidRDefault="007E0EE0" w:rsidP="00534127">
      <w:pPr>
        <w:jc w:val="center"/>
        <w:rPr>
          <w:rFonts w:ascii="Arial" w:hAnsi="Arial" w:cs="Arial"/>
          <w:b/>
          <w:sz w:val="10"/>
        </w:rPr>
      </w:pPr>
    </w:p>
    <w:p w:rsidR="00534127" w:rsidRPr="00534127" w:rsidRDefault="00534127" w:rsidP="007E0EE0">
      <w:pPr>
        <w:framePr w:w="10773" w:h="822" w:hSpace="142" w:wrap="notBeside" w:vAnchor="text" w:hAnchor="page" w:x="566" w:y="2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387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permStart w:id="1544638731" w:edGrp="everyone"/>
      <w:r w:rsidRPr="00534127">
        <w:rPr>
          <w:rFonts w:ascii="Arial" w:eastAsia="Calibri" w:hAnsi="Arial" w:cs="Arial"/>
          <w:sz w:val="24"/>
          <w:szCs w:val="24"/>
          <w:lang w:eastAsia="en-US"/>
        </w:rPr>
        <w:t>Betrieb:</w:t>
      </w:r>
      <w:r w:rsidRPr="00534127">
        <w:rPr>
          <w:rFonts w:ascii="Arial" w:eastAsia="Calibri" w:hAnsi="Arial" w:cs="Arial"/>
          <w:sz w:val="24"/>
          <w:szCs w:val="24"/>
          <w:lang w:eastAsia="en-US"/>
        </w:rPr>
        <w:tab/>
        <w:t>Arbeitsplatz:</w:t>
      </w:r>
    </w:p>
    <w:p w:rsidR="00534127" w:rsidRPr="007E0EE0" w:rsidRDefault="00534127" w:rsidP="007E0EE0">
      <w:pPr>
        <w:framePr w:w="10773" w:h="822" w:hSpace="142" w:wrap="notBeside" w:vAnchor="text" w:hAnchor="page" w:x="566" w:y="2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387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sz w:val="16"/>
          <w:szCs w:val="24"/>
          <w:lang w:eastAsia="en-US"/>
        </w:rPr>
      </w:pPr>
    </w:p>
    <w:p w:rsidR="00534127" w:rsidRPr="00534127" w:rsidRDefault="00534127" w:rsidP="007E0EE0">
      <w:pPr>
        <w:framePr w:w="10773" w:h="822" w:hSpace="142" w:wrap="notBeside" w:vAnchor="text" w:hAnchor="page" w:x="566" w:y="2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387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534127">
        <w:rPr>
          <w:rFonts w:ascii="Arial" w:eastAsia="Calibri" w:hAnsi="Arial" w:cs="Arial"/>
          <w:sz w:val="24"/>
          <w:szCs w:val="24"/>
          <w:lang w:eastAsia="en-US"/>
        </w:rPr>
        <w:t>Bereich:</w:t>
      </w:r>
      <w:r w:rsidRPr="00534127">
        <w:rPr>
          <w:rFonts w:ascii="Arial" w:eastAsia="Calibri" w:hAnsi="Arial" w:cs="Arial"/>
          <w:sz w:val="24"/>
          <w:szCs w:val="24"/>
          <w:lang w:eastAsia="en-US"/>
        </w:rPr>
        <w:tab/>
        <w:t>Tätigkeit:</w:t>
      </w:r>
    </w:p>
    <w:p w:rsidR="00534127" w:rsidRPr="007E0EE0" w:rsidRDefault="00534127" w:rsidP="007E0EE0">
      <w:pPr>
        <w:framePr w:w="10773" w:h="822" w:hSpace="142" w:wrap="notBeside" w:vAnchor="text" w:hAnchor="page" w:x="566" w:y="2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387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sz w:val="16"/>
          <w:szCs w:val="24"/>
          <w:lang w:eastAsia="en-US"/>
        </w:rPr>
      </w:pPr>
    </w:p>
    <w:permEnd w:id="1544638731"/>
    <w:p w:rsidR="00534127" w:rsidRDefault="00E32A62" w:rsidP="00534127">
      <w:pPr>
        <w:tabs>
          <w:tab w:val="left" w:pos="1985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Erstellt durch Witty</w:t>
      </w:r>
      <w:r w:rsidR="00B10EA9" w:rsidRPr="00534127">
        <w:rPr>
          <w:rFonts w:ascii="Arial" w:hAnsi="Arial" w:cs="Arial"/>
          <w:b/>
          <w:sz w:val="24"/>
        </w:rPr>
        <w:t xml:space="preserve"> GmbH &amp; Co.KG am 04.08.2005, überarbeitet am</w:t>
      </w:r>
      <w:r w:rsidR="00772EA4">
        <w:rPr>
          <w:rFonts w:ascii="Arial" w:hAnsi="Arial" w:cs="Arial"/>
          <w:b/>
          <w:sz w:val="24"/>
        </w:rPr>
        <w:t xml:space="preserve"> 22.03.2021</w:t>
      </w:r>
    </w:p>
    <w:p w:rsidR="00B10EA9" w:rsidRPr="00534127" w:rsidRDefault="00B10EA9" w:rsidP="00534127">
      <w:pPr>
        <w:pStyle w:val="roterBalken"/>
        <w:rPr>
          <w:rFonts w:ascii="Arial" w:hAnsi="Arial" w:cs="Arial"/>
        </w:rPr>
      </w:pPr>
      <w:r w:rsidRPr="00534127">
        <w:rPr>
          <w:rFonts w:ascii="Arial" w:hAnsi="Arial" w:cs="Arial"/>
        </w:rPr>
        <w:t>GEFAHRSTOFFBEZEICHNUNG</w:t>
      </w:r>
    </w:p>
    <w:p w:rsidR="00B10EA9" w:rsidRPr="00E32A62" w:rsidRDefault="00B10EA9" w:rsidP="00534127">
      <w:pPr>
        <w:tabs>
          <w:tab w:val="left" w:pos="5529"/>
        </w:tabs>
        <w:rPr>
          <w:rFonts w:ascii="Arial" w:hAnsi="Arial" w:cs="Arial"/>
          <w:b/>
          <w:sz w:val="10"/>
          <w:szCs w:val="10"/>
        </w:rPr>
      </w:pPr>
    </w:p>
    <w:p w:rsidR="00B10EA9" w:rsidRPr="00772EA4" w:rsidRDefault="00E93968" w:rsidP="00E32A62">
      <w:pPr>
        <w:pStyle w:val="BATitel"/>
        <w:ind w:right="0"/>
        <w:rPr>
          <w:rFonts w:ascii="Arial" w:hAnsi="Arial" w:cs="Arial"/>
          <w:sz w:val="44"/>
          <w:szCs w:val="44"/>
        </w:rPr>
      </w:pPr>
      <w:r w:rsidRPr="00772EA4">
        <w:rPr>
          <w:rFonts w:ascii="Arial" w:hAnsi="Arial" w:cs="Arial"/>
          <w:sz w:val="44"/>
          <w:szCs w:val="44"/>
        </w:rPr>
        <w:t>Witty-Hot</w:t>
      </w:r>
      <w:r w:rsidR="00C07DC3" w:rsidRPr="00772EA4">
        <w:rPr>
          <w:rFonts w:ascii="Arial" w:hAnsi="Arial" w:cs="Arial"/>
          <w:sz w:val="44"/>
          <w:szCs w:val="44"/>
        </w:rPr>
        <w:t xml:space="preserve"> Eukal D</w:t>
      </w:r>
    </w:p>
    <w:p w:rsidR="007E0EE0" w:rsidRPr="00772EA4" w:rsidRDefault="007E0EE0" w:rsidP="00E32A62">
      <w:pPr>
        <w:pStyle w:val="BATitel"/>
        <w:ind w:right="0"/>
        <w:rPr>
          <w:rFonts w:ascii="Arial" w:hAnsi="Arial" w:cs="Arial"/>
          <w:sz w:val="10"/>
          <w:szCs w:val="44"/>
        </w:rPr>
      </w:pPr>
    </w:p>
    <w:p w:rsidR="00E93968" w:rsidRPr="00772EA4" w:rsidRDefault="00C07DC3" w:rsidP="00534127">
      <w:pPr>
        <w:tabs>
          <w:tab w:val="left" w:pos="5529"/>
        </w:tabs>
        <w:jc w:val="center"/>
        <w:rPr>
          <w:rFonts w:ascii="Arial" w:hAnsi="Arial" w:cs="Arial"/>
          <w:sz w:val="24"/>
        </w:rPr>
      </w:pPr>
      <w:r w:rsidRPr="00772EA4">
        <w:rPr>
          <w:rFonts w:ascii="Arial" w:hAnsi="Arial" w:cs="Arial"/>
          <w:sz w:val="24"/>
        </w:rPr>
        <w:t>Dampfbad-Emulsion</w:t>
      </w:r>
    </w:p>
    <w:p w:rsidR="00B10EA9" w:rsidRPr="00772EA4" w:rsidRDefault="00B10EA9" w:rsidP="00E32A62">
      <w:pPr>
        <w:tabs>
          <w:tab w:val="left" w:pos="5529"/>
        </w:tabs>
        <w:rPr>
          <w:rFonts w:ascii="Arial" w:hAnsi="Arial" w:cs="Arial"/>
          <w:b/>
          <w:sz w:val="10"/>
          <w:szCs w:val="10"/>
        </w:rPr>
      </w:pPr>
    </w:p>
    <w:p w:rsidR="00B10EA9" w:rsidRPr="00534127" w:rsidRDefault="00B10EA9" w:rsidP="00534127">
      <w:pPr>
        <w:pStyle w:val="roterBalken"/>
        <w:rPr>
          <w:rFonts w:ascii="Arial" w:hAnsi="Arial" w:cs="Arial"/>
        </w:rPr>
      </w:pPr>
      <w:r w:rsidRPr="00534127">
        <w:rPr>
          <w:rFonts w:ascii="Arial" w:hAnsi="Arial" w:cs="Arial"/>
        </w:rPr>
        <w:t>GEFAHREN FÜR MENSCH UND UMWELT</w:t>
      </w: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4876"/>
      </w:tblGrid>
      <w:tr w:rsidR="000405B3" w:rsidRPr="00E5536D" w:rsidTr="002F4093">
        <w:trPr>
          <w:trHeight w:val="1184"/>
          <w:jc w:val="center"/>
        </w:trPr>
        <w:tc>
          <w:tcPr>
            <w:tcW w:w="5954" w:type="dxa"/>
          </w:tcPr>
          <w:p w:rsidR="000405B3" w:rsidRPr="00E5536D" w:rsidRDefault="000405B3" w:rsidP="00E5536D">
            <w:pPr>
              <w:tabs>
                <w:tab w:val="left" w:pos="1531"/>
                <w:tab w:val="left" w:pos="1814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0" distR="0" simplePos="0" relativeHeight="251666944" behindDoc="0" locked="0" layoutInCell="1" allowOverlap="0" wp14:anchorId="7BF6FD94" wp14:editId="4D6B0DD4">
                  <wp:simplePos x="0" y="0"/>
                  <wp:positionH relativeFrom="column">
                    <wp:posOffset>768985</wp:posOffset>
                  </wp:positionH>
                  <wp:positionV relativeFrom="paragraph">
                    <wp:posOffset>15875</wp:posOffset>
                  </wp:positionV>
                  <wp:extent cx="720090" cy="720090"/>
                  <wp:effectExtent l="0" t="0" r="3810" b="3810"/>
                  <wp:wrapSquare wrapText="bothSides"/>
                  <wp:docPr id="1" name="Grafik 1" descr="Ausrufezei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usrufezei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0" distR="90170" simplePos="0" relativeHeight="251665920" behindDoc="0" locked="0" layoutInCell="1" allowOverlap="0" wp14:anchorId="1EFE499F" wp14:editId="1C5B16C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17780</wp:posOffset>
                  </wp:positionV>
                  <wp:extent cx="720090" cy="720090"/>
                  <wp:effectExtent l="0" t="0" r="3810" b="3810"/>
                  <wp:wrapSquare wrapText="bothSides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05B3" w:rsidRPr="00E5536D" w:rsidRDefault="000405B3" w:rsidP="00E5536D">
            <w:pPr>
              <w:tabs>
                <w:tab w:val="left" w:pos="1531"/>
                <w:tab w:val="left" w:pos="1814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0405B3" w:rsidRPr="00E5536D" w:rsidRDefault="000405B3" w:rsidP="00E5536D">
            <w:pPr>
              <w:tabs>
                <w:tab w:val="left" w:pos="1531"/>
                <w:tab w:val="left" w:pos="1814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0405B3" w:rsidRPr="00E5536D" w:rsidRDefault="000405B3" w:rsidP="00E5536D">
            <w:pPr>
              <w:tabs>
                <w:tab w:val="left" w:pos="1531"/>
                <w:tab w:val="left" w:pos="1814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6D44E0">
              <w:rPr>
                <w:rFonts w:ascii="Arial" w:hAnsi="Arial" w:cs="Arial"/>
                <w:b/>
                <w:sz w:val="24"/>
                <w:szCs w:val="24"/>
              </w:rPr>
              <w:t>Gefahr</w:t>
            </w:r>
          </w:p>
        </w:tc>
        <w:tc>
          <w:tcPr>
            <w:tcW w:w="4876" w:type="dxa"/>
            <w:vMerge w:val="restart"/>
          </w:tcPr>
          <w:p w:rsidR="00002E7B" w:rsidRPr="00002E7B" w:rsidRDefault="000405B3" w:rsidP="00002E7B">
            <w:pPr>
              <w:tabs>
                <w:tab w:val="left" w:pos="85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Enthält:</w:t>
            </w:r>
            <w:r w:rsidR="00002E7B">
              <w:rPr>
                <w:rFonts w:ascii="Arial" w:hAnsi="Arial" w:cs="Arial"/>
                <w:sz w:val="22"/>
                <w:szCs w:val="22"/>
              </w:rPr>
              <w:tab/>
            </w:r>
            <w:r w:rsidRPr="00002E7B">
              <w:rPr>
                <w:rFonts w:ascii="Arial" w:hAnsi="Arial" w:cs="Arial"/>
                <w:szCs w:val="22"/>
              </w:rPr>
              <w:t>Ethanol &gt;50%, Emulgator,</w:t>
            </w:r>
            <w:r w:rsidR="00002E7B" w:rsidRPr="00002E7B">
              <w:rPr>
                <w:rFonts w:ascii="Arial" w:hAnsi="Arial" w:cs="Arial"/>
                <w:szCs w:val="22"/>
              </w:rPr>
              <w:t xml:space="preserve"> </w:t>
            </w:r>
            <w:r w:rsidRPr="00002E7B">
              <w:rPr>
                <w:rFonts w:ascii="Arial" w:hAnsi="Arial" w:cs="Arial"/>
                <w:szCs w:val="22"/>
              </w:rPr>
              <w:t>Duftstoffe:</w:t>
            </w:r>
          </w:p>
          <w:p w:rsidR="00002E7B" w:rsidRDefault="00002E7B" w:rsidP="00002E7B">
            <w:pPr>
              <w:tabs>
                <w:tab w:val="left" w:pos="850"/>
              </w:tabs>
              <w:rPr>
                <w:rFonts w:ascii="Arial" w:hAnsi="Arial" w:cs="Arial"/>
                <w:szCs w:val="22"/>
              </w:rPr>
            </w:pPr>
            <w:r w:rsidRPr="00002E7B">
              <w:rPr>
                <w:rFonts w:ascii="Arial" w:hAnsi="Arial" w:cs="Arial"/>
                <w:szCs w:val="22"/>
              </w:rPr>
              <w:tab/>
            </w:r>
            <w:r w:rsidR="000405B3" w:rsidRPr="00002E7B">
              <w:rPr>
                <w:rFonts w:ascii="Arial" w:hAnsi="Arial" w:cs="Arial"/>
                <w:szCs w:val="22"/>
              </w:rPr>
              <w:t>1,3,3-Trimethyl-2-oxabicyclo[2.2.2]octane,</w:t>
            </w:r>
            <w:r>
              <w:rPr>
                <w:rFonts w:ascii="Arial" w:hAnsi="Arial" w:cs="Arial"/>
                <w:szCs w:val="22"/>
              </w:rPr>
              <w:tab/>
            </w:r>
            <w:r w:rsidR="000405B3" w:rsidRPr="00002E7B">
              <w:rPr>
                <w:rFonts w:ascii="Arial" w:hAnsi="Arial" w:cs="Arial"/>
                <w:szCs w:val="22"/>
              </w:rPr>
              <w:t xml:space="preserve">(R)-p-Mentha-1,8-diene, </w:t>
            </w: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</w:r>
            <w:r w:rsidR="000405B3" w:rsidRPr="00002E7B">
              <w:rPr>
                <w:rFonts w:ascii="Arial" w:hAnsi="Arial" w:cs="Arial"/>
                <w:szCs w:val="22"/>
              </w:rPr>
              <w:t>2,6,6-Trimethylbicyclo[3.1.1]hept-2-ene,</w:t>
            </w:r>
            <w:r>
              <w:rPr>
                <w:rFonts w:ascii="Arial" w:hAnsi="Arial" w:cs="Arial"/>
                <w:szCs w:val="22"/>
              </w:rPr>
              <w:tab/>
            </w:r>
            <w:r w:rsidR="000405B3" w:rsidRPr="00002E7B">
              <w:rPr>
                <w:rFonts w:ascii="Arial" w:hAnsi="Arial" w:cs="Arial"/>
                <w:szCs w:val="22"/>
              </w:rPr>
              <w:t>Pin-2(10)-</w:t>
            </w:r>
            <w:proofErr w:type="spellStart"/>
            <w:r w:rsidR="000405B3" w:rsidRPr="00002E7B">
              <w:rPr>
                <w:rFonts w:ascii="Arial" w:hAnsi="Arial" w:cs="Arial"/>
                <w:szCs w:val="22"/>
              </w:rPr>
              <w:t>ene</w:t>
            </w:r>
            <w:proofErr w:type="spellEnd"/>
            <w:r w:rsidR="000405B3" w:rsidRPr="00002E7B">
              <w:rPr>
                <w:rFonts w:ascii="Arial" w:hAnsi="Arial" w:cs="Arial"/>
                <w:szCs w:val="22"/>
              </w:rPr>
              <w:t xml:space="preserve">, </w:t>
            </w:r>
          </w:p>
          <w:p w:rsidR="000405B3" w:rsidRPr="00E5536D" w:rsidRDefault="00002E7B" w:rsidP="00002E7B">
            <w:pPr>
              <w:tabs>
                <w:tab w:val="left" w:pos="8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tab/>
            </w:r>
            <w:r w:rsidR="000405B3" w:rsidRPr="00002E7B">
              <w:rPr>
                <w:rFonts w:ascii="Arial" w:hAnsi="Arial" w:cs="Arial"/>
                <w:szCs w:val="22"/>
              </w:rPr>
              <w:t>2-Isopropyl-5-methylcyclohexanon.</w:t>
            </w:r>
          </w:p>
        </w:tc>
      </w:tr>
      <w:tr w:rsidR="000405B3" w:rsidRPr="00E5536D" w:rsidTr="000405B3">
        <w:trPr>
          <w:trHeight w:val="20"/>
          <w:jc w:val="center"/>
        </w:trPr>
        <w:tc>
          <w:tcPr>
            <w:tcW w:w="5954" w:type="dxa"/>
          </w:tcPr>
          <w:p w:rsidR="000405B3" w:rsidRPr="000405B3" w:rsidRDefault="000405B3" w:rsidP="000405B3">
            <w:pPr>
              <w:tabs>
                <w:tab w:val="left" w:pos="1531"/>
                <w:tab w:val="left" w:pos="1814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405B3">
              <w:rPr>
                <w:rFonts w:ascii="Arial" w:hAnsi="Arial" w:cs="Arial"/>
                <w:sz w:val="22"/>
                <w:szCs w:val="22"/>
              </w:rPr>
              <w:t>Flüssigkeit und Dampf leicht entzündbar.</w:t>
            </w:r>
          </w:p>
          <w:p w:rsidR="000405B3" w:rsidRPr="000405B3" w:rsidRDefault="000405B3" w:rsidP="000405B3">
            <w:pPr>
              <w:tabs>
                <w:tab w:val="left" w:pos="1531"/>
                <w:tab w:val="left" w:pos="1814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405B3">
              <w:rPr>
                <w:rFonts w:ascii="Arial" w:hAnsi="Arial" w:cs="Arial"/>
                <w:sz w:val="22"/>
                <w:szCs w:val="22"/>
              </w:rPr>
              <w:t>Kann allergische Hautreaktionen verursachen.</w:t>
            </w:r>
          </w:p>
          <w:p w:rsidR="000405B3" w:rsidRPr="000405B3" w:rsidRDefault="000405B3" w:rsidP="000405B3">
            <w:pPr>
              <w:tabs>
                <w:tab w:val="left" w:pos="1531"/>
                <w:tab w:val="left" w:pos="1814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405B3">
              <w:rPr>
                <w:rFonts w:ascii="Arial" w:hAnsi="Arial" w:cs="Arial"/>
                <w:sz w:val="22"/>
                <w:szCs w:val="22"/>
              </w:rPr>
              <w:t>Verursacht schwere Augenreizung.</w:t>
            </w:r>
          </w:p>
          <w:p w:rsidR="000405B3" w:rsidRPr="00E5536D" w:rsidRDefault="000405B3" w:rsidP="000405B3">
            <w:pPr>
              <w:tabs>
                <w:tab w:val="left" w:pos="1531"/>
                <w:tab w:val="left" w:pos="1814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405B3">
              <w:rPr>
                <w:rFonts w:ascii="Arial" w:hAnsi="Arial" w:cs="Arial"/>
                <w:sz w:val="22"/>
                <w:szCs w:val="22"/>
              </w:rPr>
              <w:t>Schädlich für Wasserorganismen, mit langfristiger Wirkung.</w:t>
            </w:r>
          </w:p>
        </w:tc>
        <w:tc>
          <w:tcPr>
            <w:tcW w:w="4876" w:type="dxa"/>
            <w:vMerge/>
          </w:tcPr>
          <w:p w:rsidR="000405B3" w:rsidRPr="00E5536D" w:rsidRDefault="000405B3" w:rsidP="00E5536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0EA9" w:rsidRPr="00534127" w:rsidRDefault="00B10EA9" w:rsidP="00534127">
      <w:pPr>
        <w:pStyle w:val="roterBalken"/>
        <w:rPr>
          <w:rFonts w:ascii="Arial" w:hAnsi="Arial" w:cs="Arial"/>
        </w:rPr>
      </w:pPr>
      <w:r w:rsidRPr="00534127">
        <w:rPr>
          <w:rFonts w:ascii="Arial" w:hAnsi="Arial" w:cs="Arial"/>
        </w:rPr>
        <w:t>SCHUTZMASSNAHMEN UND VERHALTENSREGELN</w:t>
      </w:r>
    </w:p>
    <w:p w:rsidR="00E5536D" w:rsidRPr="00E5536D" w:rsidRDefault="00190EBF" w:rsidP="00E5536D">
      <w:pPr>
        <w:tabs>
          <w:tab w:val="left" w:pos="284"/>
          <w:tab w:val="left" w:pos="1304"/>
          <w:tab w:val="left" w:pos="1588"/>
        </w:tabs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Arial" w:hAnsi="Arial" w:cs="Arial"/>
          <w:noProof/>
          <w:sz w:val="24"/>
        </w:rPr>
        <w:drawing>
          <wp:anchor distT="0" distB="0" distL="0" distR="90170" simplePos="0" relativeHeight="251657728" behindDoc="1" locked="0" layoutInCell="1" allowOverlap="1" wp14:anchorId="75CB2F0B" wp14:editId="0ED8B3CF">
            <wp:simplePos x="0" y="0"/>
            <wp:positionH relativeFrom="column">
              <wp:posOffset>17780</wp:posOffset>
            </wp:positionH>
            <wp:positionV relativeFrom="paragraph">
              <wp:posOffset>6350</wp:posOffset>
            </wp:positionV>
            <wp:extent cx="720090" cy="720090"/>
            <wp:effectExtent l="0" t="0" r="3810" b="3810"/>
            <wp:wrapSquare wrapText="bothSides"/>
            <wp:docPr id="9" name="Bild 9" descr="Schutzbrille ne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hutzbrille neu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36D" w:rsidRPr="00E5536D">
        <w:rPr>
          <w:rFonts w:ascii="Arial" w:eastAsia="Calibri" w:hAnsi="Arial" w:cs="Arial"/>
          <w:sz w:val="24"/>
          <w:szCs w:val="22"/>
          <w:lang w:eastAsia="en-US"/>
        </w:rPr>
        <w:t>*</w:t>
      </w:r>
      <w:r w:rsidR="00E5536D" w:rsidRPr="00E5536D">
        <w:rPr>
          <w:rFonts w:ascii="Arial" w:eastAsia="Calibri" w:hAnsi="Arial" w:cs="Arial"/>
          <w:sz w:val="24"/>
          <w:szCs w:val="22"/>
          <w:lang w:eastAsia="en-US"/>
        </w:rPr>
        <w:tab/>
      </w:r>
      <w:r w:rsidR="000405B3" w:rsidRPr="000405B3">
        <w:rPr>
          <w:rFonts w:ascii="Arial" w:eastAsia="Calibri" w:hAnsi="Arial" w:cs="Arial"/>
          <w:sz w:val="24"/>
          <w:szCs w:val="22"/>
          <w:lang w:eastAsia="en-US"/>
        </w:rPr>
        <w:t xml:space="preserve">Von Hitze, heißen Oberflächen, Funken, offenen Flammen sowie anderen </w:t>
      </w:r>
      <w:r w:rsidR="000405B3">
        <w:rPr>
          <w:rFonts w:ascii="Arial" w:eastAsia="Calibri" w:hAnsi="Arial" w:cs="Arial"/>
          <w:sz w:val="24"/>
          <w:szCs w:val="22"/>
          <w:lang w:eastAsia="en-US"/>
        </w:rPr>
        <w:tab/>
      </w:r>
      <w:r w:rsidR="000405B3" w:rsidRPr="000405B3">
        <w:rPr>
          <w:rFonts w:ascii="Arial" w:eastAsia="Calibri" w:hAnsi="Arial" w:cs="Arial"/>
          <w:sz w:val="24"/>
          <w:szCs w:val="22"/>
          <w:lang w:eastAsia="en-US"/>
        </w:rPr>
        <w:t>Zündquellenarten fernhalten. Nicht rauchen.</w:t>
      </w:r>
    </w:p>
    <w:p w:rsidR="00E5536D" w:rsidRPr="00E5536D" w:rsidRDefault="00E5536D" w:rsidP="00E5536D">
      <w:pPr>
        <w:tabs>
          <w:tab w:val="left" w:pos="284"/>
          <w:tab w:val="left" w:pos="1304"/>
          <w:tab w:val="left" w:pos="1588"/>
        </w:tabs>
        <w:rPr>
          <w:rFonts w:ascii="Arial" w:hAnsi="Arial" w:cs="Arial"/>
          <w:sz w:val="24"/>
          <w:szCs w:val="24"/>
        </w:rPr>
      </w:pPr>
      <w:r w:rsidRPr="00E5536D">
        <w:rPr>
          <w:rFonts w:ascii="Arial" w:hAnsi="Arial" w:cs="Arial"/>
          <w:sz w:val="24"/>
          <w:szCs w:val="24"/>
        </w:rPr>
        <w:t>*</w:t>
      </w:r>
      <w:r w:rsidRPr="00E5536D">
        <w:rPr>
          <w:rFonts w:ascii="Arial" w:hAnsi="Arial" w:cs="Arial"/>
          <w:sz w:val="24"/>
          <w:szCs w:val="24"/>
        </w:rPr>
        <w:tab/>
      </w:r>
      <w:r w:rsidR="000405B3" w:rsidRPr="000405B3">
        <w:rPr>
          <w:rFonts w:ascii="Arial" w:hAnsi="Arial" w:cs="Arial"/>
          <w:sz w:val="24"/>
          <w:szCs w:val="24"/>
        </w:rPr>
        <w:t>Behälter dicht verschlossen halten.</w:t>
      </w:r>
    </w:p>
    <w:p w:rsidR="00E5536D" w:rsidRPr="00E5536D" w:rsidRDefault="00E5536D" w:rsidP="000405B3">
      <w:pPr>
        <w:tabs>
          <w:tab w:val="left" w:pos="284"/>
          <w:tab w:val="left" w:pos="1304"/>
          <w:tab w:val="left" w:pos="1588"/>
          <w:tab w:val="center" w:pos="4760"/>
        </w:tabs>
        <w:rPr>
          <w:rFonts w:ascii="Arial" w:hAnsi="Arial" w:cs="Arial"/>
          <w:sz w:val="24"/>
          <w:szCs w:val="24"/>
        </w:rPr>
      </w:pPr>
      <w:r w:rsidRPr="00E5536D">
        <w:rPr>
          <w:rFonts w:ascii="Arial" w:hAnsi="Arial" w:cs="Arial"/>
          <w:sz w:val="24"/>
          <w:szCs w:val="24"/>
        </w:rPr>
        <w:t>*</w:t>
      </w:r>
      <w:r w:rsidRPr="00E5536D">
        <w:rPr>
          <w:rFonts w:ascii="Arial" w:hAnsi="Arial" w:cs="Arial"/>
          <w:sz w:val="24"/>
          <w:szCs w:val="24"/>
        </w:rPr>
        <w:tab/>
      </w:r>
      <w:r w:rsidR="000405B3" w:rsidRPr="000405B3">
        <w:rPr>
          <w:rFonts w:ascii="Arial" w:hAnsi="Arial" w:cs="Arial"/>
          <w:sz w:val="24"/>
          <w:szCs w:val="24"/>
        </w:rPr>
        <w:t>Freisetzung in die Umwelt vermeiden.</w:t>
      </w:r>
    </w:p>
    <w:p w:rsidR="00E5536D" w:rsidRPr="00E5536D" w:rsidRDefault="000405B3" w:rsidP="00E5536D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noProof/>
          <w:sz w:val="24"/>
          <w:szCs w:val="24"/>
        </w:rPr>
        <w:drawing>
          <wp:anchor distT="0" distB="0" distL="0" distR="90170" simplePos="0" relativeHeight="251658752" behindDoc="1" locked="0" layoutInCell="1" allowOverlap="1" wp14:anchorId="285B04EC" wp14:editId="46D89505">
            <wp:simplePos x="0" y="0"/>
            <wp:positionH relativeFrom="margin">
              <wp:posOffset>17780</wp:posOffset>
            </wp:positionH>
            <wp:positionV relativeFrom="paragraph">
              <wp:posOffset>28575</wp:posOffset>
            </wp:positionV>
            <wp:extent cx="720090" cy="720090"/>
            <wp:effectExtent l="0" t="0" r="3810" b="3810"/>
            <wp:wrapSquare wrapText="bothSides"/>
            <wp:docPr id="10" name="Bild 10" descr="Handschuhe ne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ndschuhe neu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36D" w:rsidRPr="00E5536D">
        <w:rPr>
          <w:rFonts w:ascii="Arial" w:eastAsia="Calibri" w:hAnsi="Arial" w:cs="Arial"/>
          <w:sz w:val="24"/>
          <w:szCs w:val="24"/>
          <w:lang w:eastAsia="en-US"/>
        </w:rPr>
        <w:t>*</w:t>
      </w:r>
      <w:r w:rsidR="00E5536D" w:rsidRPr="00E5536D">
        <w:rPr>
          <w:rFonts w:ascii="Arial" w:eastAsia="Calibri" w:hAnsi="Arial" w:cs="Arial"/>
          <w:sz w:val="24"/>
          <w:szCs w:val="24"/>
          <w:lang w:eastAsia="en-US"/>
        </w:rPr>
        <w:tab/>
      </w:r>
      <w:r w:rsidRPr="000405B3">
        <w:rPr>
          <w:rFonts w:ascii="Arial" w:eastAsia="Calibri" w:hAnsi="Arial" w:cs="Arial"/>
          <w:sz w:val="24"/>
          <w:szCs w:val="24"/>
          <w:lang w:eastAsia="en-US"/>
        </w:rPr>
        <w:t>Schutzhandschuhe/Schutzkleidung/Augenschutz/Gesichtsschutz tragen.</w:t>
      </w:r>
    </w:p>
    <w:p w:rsidR="00E5536D" w:rsidRPr="00E5536D" w:rsidRDefault="00E5536D" w:rsidP="00E5536D">
      <w:pPr>
        <w:tabs>
          <w:tab w:val="left" w:pos="284"/>
          <w:tab w:val="left" w:pos="1304"/>
          <w:tab w:val="left" w:pos="1588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sz w:val="24"/>
          <w:szCs w:val="22"/>
          <w:lang w:eastAsia="en-US"/>
        </w:rPr>
      </w:pPr>
      <w:r w:rsidRPr="00E5536D">
        <w:rPr>
          <w:rFonts w:ascii="Arial" w:eastAsia="Calibri" w:hAnsi="Arial" w:cs="Arial"/>
          <w:sz w:val="24"/>
          <w:szCs w:val="22"/>
          <w:lang w:eastAsia="en-US"/>
        </w:rPr>
        <w:t>*</w:t>
      </w:r>
      <w:r w:rsidRPr="00E5536D">
        <w:rPr>
          <w:rFonts w:ascii="Arial" w:eastAsia="Calibri" w:hAnsi="Arial" w:cs="Arial"/>
          <w:sz w:val="24"/>
          <w:szCs w:val="22"/>
          <w:lang w:eastAsia="en-US"/>
        </w:rPr>
        <w:tab/>
      </w:r>
      <w:r w:rsidR="000405B3" w:rsidRPr="000405B3">
        <w:rPr>
          <w:rFonts w:ascii="Arial" w:eastAsia="Calibri" w:hAnsi="Arial" w:cs="Arial"/>
          <w:sz w:val="24"/>
          <w:szCs w:val="22"/>
          <w:lang w:eastAsia="en-US"/>
        </w:rPr>
        <w:t>Bei Hautreizung oder -ausschlag: Ärztlichen Rat einholen/ärztliche Hilfe hinzuziehen.</w:t>
      </w:r>
    </w:p>
    <w:p w:rsidR="00B10EA9" w:rsidRDefault="00E5536D" w:rsidP="00E5536D">
      <w:pPr>
        <w:tabs>
          <w:tab w:val="left" w:pos="284"/>
          <w:tab w:val="left" w:pos="1304"/>
          <w:tab w:val="left" w:pos="1588"/>
        </w:tabs>
        <w:rPr>
          <w:rFonts w:ascii="Arial" w:hAnsi="Arial" w:cs="Arial"/>
          <w:sz w:val="24"/>
          <w:szCs w:val="24"/>
        </w:rPr>
      </w:pPr>
      <w:r w:rsidRPr="00E5536D">
        <w:rPr>
          <w:rFonts w:ascii="Arial" w:hAnsi="Arial" w:cs="Arial"/>
          <w:sz w:val="24"/>
          <w:szCs w:val="24"/>
        </w:rPr>
        <w:t>*</w:t>
      </w:r>
      <w:r w:rsidRPr="00E5536D">
        <w:rPr>
          <w:rFonts w:ascii="Arial" w:hAnsi="Arial" w:cs="Arial"/>
          <w:sz w:val="24"/>
          <w:szCs w:val="24"/>
        </w:rPr>
        <w:tab/>
      </w:r>
      <w:r w:rsidR="000405B3" w:rsidRPr="000405B3">
        <w:rPr>
          <w:rFonts w:ascii="Arial" w:hAnsi="Arial" w:cs="Arial"/>
          <w:sz w:val="24"/>
          <w:szCs w:val="24"/>
        </w:rPr>
        <w:t>Bei anhaltender Augenreizung: Ärztlichen Rat einholen/ärztliche Hilfe hinzuziehen.</w:t>
      </w:r>
    </w:p>
    <w:p w:rsidR="000405B3" w:rsidRDefault="000405B3" w:rsidP="000405B3">
      <w:pPr>
        <w:tabs>
          <w:tab w:val="left" w:pos="284"/>
          <w:tab w:val="left" w:pos="1304"/>
          <w:tab w:val="left" w:pos="158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ab/>
      </w:r>
      <w:r w:rsidRPr="000405B3">
        <w:rPr>
          <w:rFonts w:ascii="Arial" w:hAnsi="Arial" w:cs="Arial"/>
          <w:sz w:val="24"/>
          <w:szCs w:val="24"/>
        </w:rPr>
        <w:t>An einem gut belüfteten Ort aufbewahren. Kühl halten.</w:t>
      </w:r>
    </w:p>
    <w:p w:rsidR="00E5536D" w:rsidRPr="000405B3" w:rsidRDefault="00E5536D" w:rsidP="00E5536D">
      <w:pPr>
        <w:tabs>
          <w:tab w:val="left" w:pos="284"/>
          <w:tab w:val="left" w:pos="1304"/>
          <w:tab w:val="left" w:pos="1588"/>
        </w:tabs>
        <w:rPr>
          <w:rFonts w:ascii="Arial" w:hAnsi="Arial" w:cs="Arial"/>
          <w:sz w:val="8"/>
          <w:szCs w:val="10"/>
        </w:rPr>
      </w:pPr>
    </w:p>
    <w:p w:rsidR="00B10EA9" w:rsidRPr="00534127" w:rsidRDefault="00B10EA9" w:rsidP="00534127">
      <w:pPr>
        <w:pStyle w:val="roterBalken"/>
        <w:rPr>
          <w:rFonts w:ascii="Arial" w:hAnsi="Arial" w:cs="Arial"/>
        </w:rPr>
      </w:pPr>
      <w:r w:rsidRPr="00534127">
        <w:rPr>
          <w:rFonts w:ascii="Arial" w:hAnsi="Arial" w:cs="Arial"/>
        </w:rPr>
        <w:t>VERHALTEN IM GEFAHRFALL</w:t>
      </w:r>
    </w:p>
    <w:p w:rsidR="0025412E" w:rsidRPr="009B465D" w:rsidRDefault="00E5536D" w:rsidP="00E5536D">
      <w:pPr>
        <w:tabs>
          <w:tab w:val="left" w:pos="1304"/>
          <w:tab w:val="left" w:pos="35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2"/>
        </w:rPr>
        <w:tab/>
      </w:r>
      <w:r w:rsidR="0025412E" w:rsidRPr="009B465D">
        <w:rPr>
          <w:rFonts w:ascii="Arial" w:hAnsi="Arial" w:cs="Arial"/>
          <w:sz w:val="22"/>
          <w:szCs w:val="22"/>
        </w:rPr>
        <w:t>Bei Brand:</w:t>
      </w:r>
      <w:r w:rsidR="0025412E" w:rsidRPr="009B465D">
        <w:rPr>
          <w:rFonts w:ascii="Arial" w:hAnsi="Arial" w:cs="Arial"/>
          <w:sz w:val="22"/>
          <w:szCs w:val="22"/>
        </w:rPr>
        <w:tab/>
        <w:t>Das Produkt entwickelt oberhalb 15°C leicht entzündliche Dämpfe.</w:t>
      </w:r>
    </w:p>
    <w:p w:rsidR="00E5536D" w:rsidRPr="009B465D" w:rsidRDefault="0025412E" w:rsidP="00E5536D">
      <w:pPr>
        <w:tabs>
          <w:tab w:val="left" w:pos="1304"/>
          <w:tab w:val="left" w:pos="3572"/>
        </w:tabs>
        <w:rPr>
          <w:rFonts w:ascii="Arial" w:hAnsi="Arial" w:cs="Arial"/>
          <w:sz w:val="22"/>
          <w:szCs w:val="22"/>
        </w:rPr>
      </w:pPr>
      <w:r w:rsidRPr="009B465D">
        <w:rPr>
          <w:rFonts w:ascii="Arial" w:hAnsi="Arial" w:cs="Arial"/>
          <w:sz w:val="22"/>
          <w:szCs w:val="22"/>
        </w:rPr>
        <w:tab/>
      </w:r>
      <w:r w:rsidR="00E5536D" w:rsidRPr="009B465D">
        <w:rPr>
          <w:rFonts w:ascii="Arial" w:hAnsi="Arial" w:cs="Arial"/>
          <w:sz w:val="22"/>
          <w:szCs w:val="22"/>
        </w:rPr>
        <w:t>Löschmittel:</w:t>
      </w:r>
      <w:r w:rsidR="00E5536D" w:rsidRPr="009B465D">
        <w:rPr>
          <w:rFonts w:ascii="Arial" w:hAnsi="Arial" w:cs="Arial"/>
          <w:sz w:val="22"/>
          <w:szCs w:val="22"/>
        </w:rPr>
        <w:tab/>
      </w:r>
      <w:r w:rsidRPr="009B465D">
        <w:rPr>
          <w:rFonts w:ascii="Arial" w:hAnsi="Arial" w:cs="Arial"/>
          <w:sz w:val="22"/>
          <w:szCs w:val="22"/>
        </w:rPr>
        <w:t>CO</w:t>
      </w:r>
      <w:r w:rsidRPr="00CE128C">
        <w:rPr>
          <w:rFonts w:ascii="Arial" w:hAnsi="Arial" w:cs="Arial"/>
          <w:sz w:val="22"/>
          <w:szCs w:val="22"/>
          <w:vertAlign w:val="subscript"/>
        </w:rPr>
        <w:t>2</w:t>
      </w:r>
      <w:r w:rsidRPr="009B465D">
        <w:rPr>
          <w:rFonts w:ascii="Arial" w:hAnsi="Arial" w:cs="Arial"/>
          <w:sz w:val="22"/>
          <w:szCs w:val="22"/>
        </w:rPr>
        <w:t xml:space="preserve">, Wassersprühstrahl, Trockenlöschmittel und alkoholbeständiger </w:t>
      </w:r>
      <w:r w:rsidR="009B465D">
        <w:rPr>
          <w:rFonts w:ascii="Arial" w:hAnsi="Arial" w:cs="Arial"/>
          <w:sz w:val="22"/>
          <w:szCs w:val="22"/>
        </w:rPr>
        <w:tab/>
      </w:r>
      <w:r w:rsidR="009B465D">
        <w:rPr>
          <w:rFonts w:ascii="Arial" w:hAnsi="Arial" w:cs="Arial"/>
          <w:sz w:val="22"/>
          <w:szCs w:val="22"/>
        </w:rPr>
        <w:tab/>
      </w:r>
      <w:r w:rsidRPr="009B465D">
        <w:rPr>
          <w:rFonts w:ascii="Arial" w:hAnsi="Arial" w:cs="Arial"/>
          <w:sz w:val="22"/>
          <w:szCs w:val="22"/>
        </w:rPr>
        <w:t>Schaum.</w:t>
      </w:r>
    </w:p>
    <w:p w:rsidR="00B10EA9" w:rsidRPr="009B465D" w:rsidRDefault="00E5536D" w:rsidP="00E5536D">
      <w:pPr>
        <w:tabs>
          <w:tab w:val="left" w:pos="1304"/>
          <w:tab w:val="left" w:pos="3572"/>
        </w:tabs>
        <w:rPr>
          <w:rFonts w:ascii="Arial" w:hAnsi="Arial" w:cs="Arial"/>
          <w:sz w:val="22"/>
          <w:szCs w:val="22"/>
        </w:rPr>
      </w:pPr>
      <w:r w:rsidRPr="009B465D">
        <w:rPr>
          <w:rFonts w:ascii="Arial" w:hAnsi="Arial" w:cs="Arial"/>
          <w:sz w:val="22"/>
          <w:szCs w:val="22"/>
        </w:rPr>
        <w:tab/>
        <w:t xml:space="preserve">Nach Verschütten </w:t>
      </w:r>
      <w:r w:rsidRPr="009B465D">
        <w:rPr>
          <w:rFonts w:ascii="Arial" w:hAnsi="Arial" w:cs="Arial"/>
          <w:sz w:val="22"/>
          <w:szCs w:val="22"/>
        </w:rPr>
        <w:tab/>
        <w:t xml:space="preserve">Mit viel Wasser verdünnen. Ein Eintrag in die Umwelt ist zu </w:t>
      </w:r>
      <w:r w:rsidR="009B465D" w:rsidRPr="009B465D">
        <w:rPr>
          <w:rFonts w:ascii="Arial" w:hAnsi="Arial" w:cs="Arial"/>
          <w:sz w:val="22"/>
          <w:szCs w:val="22"/>
        </w:rPr>
        <w:t>vermeiden.</w:t>
      </w:r>
      <w:r w:rsidRPr="009B465D">
        <w:rPr>
          <w:rFonts w:ascii="Arial" w:hAnsi="Arial" w:cs="Arial"/>
          <w:sz w:val="22"/>
          <w:szCs w:val="22"/>
        </w:rPr>
        <w:tab/>
        <w:t>des Konzentrats:</w:t>
      </w:r>
      <w:r w:rsidRPr="009B465D">
        <w:rPr>
          <w:rFonts w:ascii="Arial" w:hAnsi="Arial" w:cs="Arial"/>
          <w:sz w:val="22"/>
          <w:szCs w:val="22"/>
        </w:rPr>
        <w:tab/>
        <w:t>Mit flüssigkeitsbindendem Material (Sand, Kieselgur</w:t>
      </w:r>
      <w:r w:rsidR="0025412E" w:rsidRPr="009B465D">
        <w:rPr>
          <w:rFonts w:ascii="Arial" w:hAnsi="Arial" w:cs="Arial"/>
          <w:sz w:val="22"/>
          <w:szCs w:val="22"/>
        </w:rPr>
        <w:t>,</w:t>
      </w:r>
      <w:r w:rsidR="009B465D">
        <w:rPr>
          <w:rFonts w:ascii="Arial" w:hAnsi="Arial" w:cs="Arial"/>
          <w:sz w:val="22"/>
          <w:szCs w:val="22"/>
        </w:rPr>
        <w:t xml:space="preserve"> </w:t>
      </w:r>
      <w:r w:rsidR="0025412E" w:rsidRPr="009B465D">
        <w:rPr>
          <w:rFonts w:ascii="Arial" w:hAnsi="Arial" w:cs="Arial"/>
          <w:sz w:val="22"/>
          <w:szCs w:val="22"/>
        </w:rPr>
        <w:t xml:space="preserve">Säurebinder, </w:t>
      </w:r>
      <w:r w:rsidR="009B465D">
        <w:rPr>
          <w:rFonts w:ascii="Arial" w:hAnsi="Arial" w:cs="Arial"/>
          <w:sz w:val="22"/>
          <w:szCs w:val="22"/>
        </w:rPr>
        <w:tab/>
      </w:r>
      <w:r w:rsidR="009B465D">
        <w:rPr>
          <w:rFonts w:ascii="Arial" w:hAnsi="Arial" w:cs="Arial"/>
          <w:sz w:val="22"/>
          <w:szCs w:val="22"/>
        </w:rPr>
        <w:tab/>
      </w:r>
      <w:r w:rsidR="0025412E" w:rsidRPr="009B465D">
        <w:rPr>
          <w:rFonts w:ascii="Arial" w:hAnsi="Arial" w:cs="Arial"/>
          <w:sz w:val="22"/>
          <w:szCs w:val="22"/>
        </w:rPr>
        <w:t>Universalbinder</w:t>
      </w:r>
      <w:r w:rsidRPr="009B465D">
        <w:rPr>
          <w:rFonts w:ascii="Arial" w:hAnsi="Arial" w:cs="Arial"/>
          <w:sz w:val="22"/>
          <w:szCs w:val="22"/>
        </w:rPr>
        <w:t>) aufnehmen.</w:t>
      </w:r>
    </w:p>
    <w:p w:rsidR="00B10EA9" w:rsidRPr="00534127" w:rsidRDefault="00B10EA9" w:rsidP="00534127">
      <w:pPr>
        <w:pStyle w:val="roterBalken"/>
        <w:tabs>
          <w:tab w:val="clear" w:pos="10844"/>
          <w:tab w:val="left" w:pos="1304"/>
          <w:tab w:val="left" w:pos="3856"/>
        </w:tabs>
        <w:rPr>
          <w:rFonts w:ascii="Arial" w:hAnsi="Arial" w:cs="Arial"/>
        </w:rPr>
      </w:pPr>
      <w:r w:rsidRPr="00534127">
        <w:rPr>
          <w:rFonts w:ascii="Arial" w:hAnsi="Arial" w:cs="Arial"/>
        </w:rPr>
        <w:t>ERSTE HILFE</w:t>
      </w:r>
    </w:p>
    <w:p w:rsidR="00E5536D" w:rsidRPr="007E0EE0" w:rsidRDefault="00190EBF" w:rsidP="00E5536D">
      <w:pPr>
        <w:tabs>
          <w:tab w:val="left" w:pos="1304"/>
          <w:tab w:val="left" w:pos="2268"/>
          <w:tab w:val="left" w:pos="3572"/>
        </w:tabs>
        <w:rPr>
          <w:rFonts w:ascii="Arial" w:hAnsi="Arial" w:cs="Arial"/>
          <w:sz w:val="22"/>
        </w:rPr>
      </w:pPr>
      <w:r w:rsidRPr="007E0EE0">
        <w:rPr>
          <w:rFonts w:ascii="Arial" w:hAnsi="Arial" w:cs="Arial"/>
          <w:noProof/>
          <w:sz w:val="22"/>
          <w:szCs w:val="24"/>
        </w:rPr>
        <w:drawing>
          <wp:anchor distT="0" distB="0" distL="0" distR="90170" simplePos="0" relativeHeight="251659776" behindDoc="0" locked="0" layoutInCell="1" allowOverlap="1" wp14:anchorId="7D2CF88F" wp14:editId="414874D8">
            <wp:simplePos x="0" y="0"/>
            <wp:positionH relativeFrom="column">
              <wp:posOffset>3175</wp:posOffset>
            </wp:positionH>
            <wp:positionV relativeFrom="paragraph">
              <wp:posOffset>17780</wp:posOffset>
            </wp:positionV>
            <wp:extent cx="720090" cy="720090"/>
            <wp:effectExtent l="0" t="0" r="3810" b="3810"/>
            <wp:wrapSquare wrapText="bothSides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36D" w:rsidRPr="007E0EE0">
        <w:rPr>
          <w:rFonts w:ascii="Arial" w:hAnsi="Arial" w:cs="Arial"/>
          <w:sz w:val="22"/>
        </w:rPr>
        <w:t>Nach Einatmen:</w:t>
      </w:r>
      <w:r w:rsidR="00E5536D" w:rsidRPr="007E0EE0">
        <w:rPr>
          <w:rFonts w:ascii="Arial" w:hAnsi="Arial" w:cs="Arial"/>
          <w:sz w:val="22"/>
        </w:rPr>
        <w:tab/>
        <w:t>Bei Bewu</w:t>
      </w:r>
      <w:r w:rsidR="006C7693" w:rsidRPr="007E0EE0">
        <w:rPr>
          <w:rFonts w:ascii="Arial" w:hAnsi="Arial" w:cs="Arial"/>
          <w:sz w:val="22"/>
        </w:rPr>
        <w:t>ss</w:t>
      </w:r>
      <w:r w:rsidR="00E5536D" w:rsidRPr="007E0EE0">
        <w:rPr>
          <w:rFonts w:ascii="Arial" w:hAnsi="Arial" w:cs="Arial"/>
          <w:sz w:val="22"/>
        </w:rPr>
        <w:t>tlosigkeit Lagerung und Transport in stabiler Seitenlage.</w:t>
      </w:r>
    </w:p>
    <w:p w:rsidR="00E5536D" w:rsidRPr="007E0EE0" w:rsidRDefault="00E5536D" w:rsidP="00E5536D">
      <w:pPr>
        <w:tabs>
          <w:tab w:val="left" w:pos="1304"/>
          <w:tab w:val="left" w:pos="2268"/>
          <w:tab w:val="left" w:pos="3572"/>
        </w:tabs>
        <w:rPr>
          <w:rFonts w:ascii="Arial" w:hAnsi="Arial" w:cs="Arial"/>
          <w:sz w:val="22"/>
        </w:rPr>
      </w:pPr>
      <w:r w:rsidRPr="007E0EE0">
        <w:rPr>
          <w:rFonts w:ascii="Arial" w:hAnsi="Arial" w:cs="Arial"/>
          <w:sz w:val="22"/>
        </w:rPr>
        <w:t>Nach Hautkontakt:</w:t>
      </w:r>
      <w:r w:rsidRPr="007E0EE0">
        <w:rPr>
          <w:rFonts w:ascii="Arial" w:hAnsi="Arial" w:cs="Arial"/>
          <w:sz w:val="22"/>
        </w:rPr>
        <w:tab/>
        <w:t xml:space="preserve">Sofort mit Wasser und Seife abwaschen und gut nachspülen, notfalls Arzt </w:t>
      </w:r>
      <w:r w:rsidR="007E0EE0">
        <w:rPr>
          <w:rFonts w:ascii="Arial" w:hAnsi="Arial" w:cs="Arial"/>
          <w:sz w:val="22"/>
        </w:rPr>
        <w:tab/>
      </w:r>
      <w:r w:rsidR="007E0EE0">
        <w:rPr>
          <w:rFonts w:ascii="Arial" w:hAnsi="Arial" w:cs="Arial"/>
          <w:sz w:val="22"/>
        </w:rPr>
        <w:tab/>
      </w:r>
      <w:r w:rsidRPr="007E0EE0">
        <w:rPr>
          <w:rFonts w:ascii="Arial" w:hAnsi="Arial" w:cs="Arial"/>
          <w:sz w:val="22"/>
        </w:rPr>
        <w:t>aufsuchen.</w:t>
      </w:r>
    </w:p>
    <w:p w:rsidR="00E5536D" w:rsidRPr="007E0EE0" w:rsidRDefault="00E5536D" w:rsidP="00E5536D">
      <w:pPr>
        <w:tabs>
          <w:tab w:val="left" w:pos="1304"/>
          <w:tab w:val="left" w:pos="2268"/>
          <w:tab w:val="left" w:pos="3572"/>
        </w:tabs>
        <w:rPr>
          <w:rFonts w:ascii="Arial" w:hAnsi="Arial" w:cs="Arial"/>
          <w:sz w:val="22"/>
        </w:rPr>
      </w:pPr>
      <w:r w:rsidRPr="007E0EE0">
        <w:rPr>
          <w:rFonts w:ascii="Arial" w:hAnsi="Arial" w:cs="Arial"/>
          <w:sz w:val="22"/>
        </w:rPr>
        <w:t>Nach Augenkontakt:</w:t>
      </w:r>
      <w:r w:rsidRPr="007E0EE0">
        <w:rPr>
          <w:rFonts w:ascii="Arial" w:hAnsi="Arial" w:cs="Arial"/>
          <w:sz w:val="22"/>
        </w:rPr>
        <w:tab/>
        <w:t>Augen bei geöffnetem Lidspalt mehrere Minuten unter fließendem Wasser</w:t>
      </w:r>
      <w:r w:rsidR="007E0EE0">
        <w:rPr>
          <w:rFonts w:ascii="Arial" w:hAnsi="Arial" w:cs="Arial"/>
          <w:sz w:val="22"/>
        </w:rPr>
        <w:tab/>
      </w:r>
      <w:r w:rsidR="007E0EE0">
        <w:rPr>
          <w:rFonts w:ascii="Arial" w:hAnsi="Arial" w:cs="Arial"/>
          <w:sz w:val="22"/>
        </w:rPr>
        <w:tab/>
      </w:r>
      <w:r w:rsidRPr="007E0EE0">
        <w:rPr>
          <w:rFonts w:ascii="Arial" w:hAnsi="Arial" w:cs="Arial"/>
          <w:sz w:val="22"/>
        </w:rPr>
        <w:t>abspülen und Arzt konsultieren.</w:t>
      </w:r>
    </w:p>
    <w:p w:rsidR="007E0EE0" w:rsidRPr="007E0EE0" w:rsidRDefault="007E0EE0" w:rsidP="007E0EE0">
      <w:pPr>
        <w:framePr w:w="9469" w:h="737" w:hSpace="113" w:wrap="notBeside" w:vAnchor="text" w:hAnchor="page" w:x="1867" w:y="7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304"/>
          <w:tab w:val="left" w:pos="2268"/>
          <w:tab w:val="left" w:pos="3572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sz w:val="22"/>
          <w:szCs w:val="24"/>
          <w:lang w:eastAsia="en-US"/>
        </w:rPr>
      </w:pPr>
      <w:permStart w:id="1089818994" w:edGrp="everyone"/>
      <w:r w:rsidRPr="007E0EE0">
        <w:rPr>
          <w:rFonts w:ascii="Arial" w:eastAsia="Calibri" w:hAnsi="Arial" w:cs="Arial"/>
          <w:b/>
          <w:sz w:val="22"/>
          <w:szCs w:val="24"/>
          <w:lang w:eastAsia="en-US"/>
        </w:rPr>
        <w:t>Giftnotruf:</w:t>
      </w:r>
      <w:r w:rsidRPr="007E0EE0">
        <w:rPr>
          <w:rFonts w:ascii="Arial" w:eastAsia="Calibri" w:hAnsi="Arial" w:cs="Arial"/>
          <w:b/>
          <w:sz w:val="22"/>
          <w:szCs w:val="24"/>
          <w:lang w:eastAsia="en-US"/>
        </w:rPr>
        <w:tab/>
      </w:r>
      <w:r w:rsidRPr="007E0EE0">
        <w:rPr>
          <w:rFonts w:ascii="Arial" w:eastAsia="Calibri" w:hAnsi="Arial" w:cs="Arial"/>
          <w:b/>
          <w:sz w:val="22"/>
          <w:szCs w:val="24"/>
          <w:lang w:eastAsia="en-US"/>
        </w:rPr>
        <w:tab/>
        <w:t>München 089 / 19240 (24h)</w:t>
      </w:r>
    </w:p>
    <w:p w:rsidR="007E0EE0" w:rsidRPr="007E0EE0" w:rsidRDefault="007E0EE0" w:rsidP="007E0EE0">
      <w:pPr>
        <w:framePr w:w="9469" w:h="737" w:hSpace="113" w:wrap="notBeside" w:vAnchor="text" w:hAnchor="page" w:x="1867" w:y="7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304"/>
          <w:tab w:val="left" w:pos="2268"/>
          <w:tab w:val="left" w:pos="3572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sz w:val="16"/>
          <w:szCs w:val="24"/>
          <w:lang w:eastAsia="en-US"/>
        </w:rPr>
      </w:pPr>
    </w:p>
    <w:p w:rsidR="007E0EE0" w:rsidRPr="007E0EE0" w:rsidRDefault="007E0EE0" w:rsidP="007E0EE0">
      <w:pPr>
        <w:framePr w:w="9469" w:h="737" w:hSpace="113" w:wrap="notBeside" w:vAnchor="text" w:hAnchor="page" w:x="1867" w:y="7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304"/>
          <w:tab w:val="left" w:pos="2268"/>
          <w:tab w:val="left" w:pos="3572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sz w:val="22"/>
          <w:szCs w:val="24"/>
          <w:lang w:eastAsia="en-US"/>
        </w:rPr>
      </w:pPr>
      <w:r w:rsidRPr="007E0EE0">
        <w:rPr>
          <w:rFonts w:ascii="Arial" w:eastAsia="Calibri" w:hAnsi="Arial" w:cs="Arial"/>
          <w:b/>
          <w:sz w:val="22"/>
          <w:szCs w:val="24"/>
          <w:lang w:eastAsia="en-US"/>
        </w:rPr>
        <w:t>Notruf:</w:t>
      </w:r>
      <w:r w:rsidRPr="007E0EE0">
        <w:rPr>
          <w:rFonts w:ascii="Arial" w:eastAsia="Calibri" w:hAnsi="Arial" w:cs="Arial"/>
          <w:b/>
          <w:sz w:val="22"/>
          <w:szCs w:val="24"/>
          <w:lang w:eastAsia="en-US"/>
        </w:rPr>
        <w:tab/>
      </w:r>
      <w:r w:rsidRPr="007E0EE0">
        <w:rPr>
          <w:rFonts w:ascii="Arial" w:eastAsia="Calibri" w:hAnsi="Arial" w:cs="Arial"/>
          <w:b/>
          <w:sz w:val="22"/>
          <w:szCs w:val="24"/>
          <w:lang w:eastAsia="en-US"/>
        </w:rPr>
        <w:tab/>
      </w:r>
    </w:p>
    <w:permEnd w:id="1089818994"/>
    <w:p w:rsidR="007E0EE0" w:rsidRPr="007E0EE0" w:rsidRDefault="00E5536D" w:rsidP="00E5536D">
      <w:pPr>
        <w:tabs>
          <w:tab w:val="left" w:pos="1304"/>
          <w:tab w:val="left" w:pos="2268"/>
          <w:tab w:val="left" w:pos="3572"/>
        </w:tabs>
        <w:rPr>
          <w:rFonts w:ascii="Arial" w:hAnsi="Arial" w:cs="Arial"/>
          <w:sz w:val="22"/>
        </w:rPr>
      </w:pPr>
      <w:r w:rsidRPr="007E0EE0">
        <w:rPr>
          <w:rFonts w:ascii="Arial" w:hAnsi="Arial" w:cs="Arial"/>
          <w:sz w:val="22"/>
        </w:rPr>
        <w:tab/>
        <w:t>Nach Verschlucken:</w:t>
      </w:r>
      <w:r w:rsidRPr="007E0EE0">
        <w:rPr>
          <w:rFonts w:ascii="Arial" w:hAnsi="Arial" w:cs="Arial"/>
          <w:sz w:val="22"/>
        </w:rPr>
        <w:tab/>
      </w:r>
      <w:r w:rsidR="006C7693" w:rsidRPr="007E0EE0">
        <w:rPr>
          <w:rFonts w:ascii="Arial" w:hAnsi="Arial" w:cs="Arial"/>
          <w:sz w:val="22"/>
        </w:rPr>
        <w:t>Sofort Mund ausspülen, reichlich Wasser nachtrinken und Frischluftzufuhr.</w:t>
      </w:r>
      <w:r w:rsidR="007E0EE0">
        <w:rPr>
          <w:rFonts w:ascii="Arial" w:hAnsi="Arial" w:cs="Arial"/>
          <w:sz w:val="22"/>
        </w:rPr>
        <w:tab/>
      </w:r>
      <w:r w:rsidR="007E0EE0">
        <w:rPr>
          <w:rFonts w:ascii="Arial" w:hAnsi="Arial" w:cs="Arial"/>
          <w:sz w:val="22"/>
        </w:rPr>
        <w:tab/>
      </w:r>
      <w:r w:rsidR="007E0EE0">
        <w:rPr>
          <w:rFonts w:ascii="Arial" w:hAnsi="Arial" w:cs="Arial"/>
          <w:sz w:val="22"/>
        </w:rPr>
        <w:tab/>
        <w:t>K</w:t>
      </w:r>
      <w:r w:rsidR="006C7693" w:rsidRPr="007E0EE0">
        <w:rPr>
          <w:rFonts w:ascii="Arial" w:hAnsi="Arial" w:cs="Arial"/>
          <w:sz w:val="22"/>
        </w:rPr>
        <w:t xml:space="preserve">EIN Erbrechen herbeiführen. Unverzüglich Arzt hinzuziehen. </w:t>
      </w:r>
      <w:r w:rsidR="007E0EE0">
        <w:rPr>
          <w:rFonts w:ascii="Arial" w:hAnsi="Arial" w:cs="Arial"/>
          <w:sz w:val="22"/>
        </w:rPr>
        <w:tab/>
      </w:r>
      <w:r w:rsidR="007E0EE0">
        <w:rPr>
          <w:rFonts w:ascii="Arial" w:hAnsi="Arial" w:cs="Arial"/>
          <w:sz w:val="22"/>
        </w:rPr>
        <w:tab/>
      </w:r>
      <w:r w:rsidR="007E0EE0">
        <w:rPr>
          <w:rFonts w:ascii="Arial" w:hAnsi="Arial" w:cs="Arial"/>
          <w:sz w:val="22"/>
        </w:rPr>
        <w:tab/>
      </w:r>
      <w:r w:rsidR="007E0EE0">
        <w:rPr>
          <w:rFonts w:ascii="Arial" w:hAnsi="Arial" w:cs="Arial"/>
          <w:sz w:val="22"/>
        </w:rPr>
        <w:tab/>
      </w:r>
      <w:r w:rsidR="006C7693" w:rsidRPr="007E0EE0">
        <w:rPr>
          <w:rFonts w:ascii="Arial" w:hAnsi="Arial" w:cs="Arial"/>
          <w:sz w:val="22"/>
        </w:rPr>
        <w:t xml:space="preserve">Produktetikette und/oder </w:t>
      </w:r>
      <w:r w:rsidR="007E0EE0">
        <w:rPr>
          <w:rFonts w:ascii="Arial" w:hAnsi="Arial" w:cs="Arial"/>
          <w:sz w:val="22"/>
        </w:rPr>
        <w:t xml:space="preserve">Sicherheitsdatenblatt </w:t>
      </w:r>
      <w:r w:rsidR="006C7693" w:rsidRPr="007E0EE0">
        <w:rPr>
          <w:rFonts w:ascii="Arial" w:hAnsi="Arial" w:cs="Arial"/>
          <w:sz w:val="22"/>
        </w:rPr>
        <w:t>bereithalten.</w:t>
      </w:r>
    </w:p>
    <w:p w:rsidR="00B10EA9" w:rsidRPr="00534127" w:rsidRDefault="00B10EA9" w:rsidP="00534127">
      <w:pPr>
        <w:pStyle w:val="roterBalken"/>
        <w:rPr>
          <w:rFonts w:ascii="Arial" w:hAnsi="Arial" w:cs="Arial"/>
        </w:rPr>
      </w:pPr>
      <w:r w:rsidRPr="00534127">
        <w:rPr>
          <w:rFonts w:ascii="Arial" w:hAnsi="Arial" w:cs="Arial"/>
        </w:rPr>
        <w:t>SACHGERECHTE ENTSORGUNG</w:t>
      </w:r>
    </w:p>
    <w:p w:rsidR="00E5536D" w:rsidRPr="009B465D" w:rsidRDefault="00E5536D" w:rsidP="00E5536D">
      <w:pPr>
        <w:pStyle w:val="roterBalken"/>
        <w:shd w:val="clear" w:color="auto" w:fill="FFFFFF"/>
        <w:jc w:val="left"/>
        <w:rPr>
          <w:rFonts w:ascii="Arial" w:hAnsi="Arial" w:cs="Arial"/>
          <w:b w:val="0"/>
          <w:sz w:val="22"/>
        </w:rPr>
      </w:pPr>
      <w:r w:rsidRPr="009B465D">
        <w:rPr>
          <w:rFonts w:ascii="Arial" w:hAnsi="Arial" w:cs="Arial"/>
          <w:b w:val="0"/>
          <w:sz w:val="22"/>
        </w:rPr>
        <w:t>Das Produkt erfüllt die gesetzlichen Anforderungen der biologischen Abbaub</w:t>
      </w:r>
      <w:bookmarkStart w:id="0" w:name="_GoBack"/>
      <w:bookmarkEnd w:id="0"/>
      <w:r w:rsidRPr="009B465D">
        <w:rPr>
          <w:rFonts w:ascii="Arial" w:hAnsi="Arial" w:cs="Arial"/>
          <w:b w:val="0"/>
          <w:sz w:val="22"/>
        </w:rPr>
        <w:t>arkeit. Enthaltene Tenside entsprechen der Verordnung EG-Nr. 648/2004 für Detergenzien. Das Konzentrat der bestimmungsgemäßen Verwendung zuführen. Sofern dies nicht möglich, als Sondermüll entsorgen.</w:t>
      </w:r>
    </w:p>
    <w:p w:rsidR="00E5536D" w:rsidRPr="009B465D" w:rsidRDefault="00E5536D" w:rsidP="00E5536D">
      <w:pPr>
        <w:tabs>
          <w:tab w:val="left" w:pos="2106"/>
        </w:tabs>
        <w:rPr>
          <w:rFonts w:ascii="Arial" w:hAnsi="Arial" w:cs="Arial"/>
          <w:sz w:val="22"/>
        </w:rPr>
      </w:pPr>
      <w:r w:rsidRPr="009B465D">
        <w:rPr>
          <w:rFonts w:ascii="Arial" w:hAnsi="Arial" w:cs="Arial"/>
          <w:sz w:val="22"/>
        </w:rPr>
        <w:t>Abfallschlüsselnummer für das ungebrauchte Produkt: 1308</w:t>
      </w:r>
      <w:r w:rsidR="009B465D" w:rsidRPr="009B465D">
        <w:rPr>
          <w:rFonts w:ascii="Arial" w:hAnsi="Arial" w:cs="Arial"/>
          <w:sz w:val="22"/>
        </w:rPr>
        <w:t>02</w:t>
      </w:r>
    </w:p>
    <w:sectPr w:rsidR="00E5536D" w:rsidRPr="009B465D" w:rsidSect="006F71D5">
      <w:type w:val="continuous"/>
      <w:pgSz w:w="11907" w:h="16840"/>
      <w:pgMar w:top="567" w:right="510" w:bottom="567" w:left="567" w:header="720" w:footer="720" w:gutter="0"/>
      <w:pgBorders>
        <w:top w:val="single" w:sz="48" w:space="0" w:color="FF0000"/>
        <w:left w:val="single" w:sz="48" w:space="0" w:color="FF0000"/>
        <w:bottom w:val="single" w:sz="48" w:space="0" w:color="FF0000"/>
        <w:right w:val="single" w:sz="48" w:space="0" w:color="FF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93" w:rsidRDefault="006C7693">
      <w:r>
        <w:separator/>
      </w:r>
    </w:p>
  </w:endnote>
  <w:endnote w:type="continuationSeparator" w:id="0">
    <w:p w:rsidR="006C7693" w:rsidRDefault="006C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93" w:rsidRDefault="006C7693">
      <w:r>
        <w:separator/>
      </w:r>
    </w:p>
  </w:footnote>
  <w:footnote w:type="continuationSeparator" w:id="0">
    <w:p w:rsidR="006C7693" w:rsidRDefault="006C7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pSL2l/iHpwebIPslx28fL5pfwyA=" w:salt="cPadM3nyV6ef+5yOmPAsHQ=="/>
  <w:defaultTabStop w:val="1985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68"/>
    <w:rsid w:val="00002E7B"/>
    <w:rsid w:val="000405B3"/>
    <w:rsid w:val="000451FC"/>
    <w:rsid w:val="00190EBF"/>
    <w:rsid w:val="0025412E"/>
    <w:rsid w:val="002A7FBB"/>
    <w:rsid w:val="002C15A0"/>
    <w:rsid w:val="002F4093"/>
    <w:rsid w:val="003D223E"/>
    <w:rsid w:val="00420770"/>
    <w:rsid w:val="0045747F"/>
    <w:rsid w:val="00534127"/>
    <w:rsid w:val="00541346"/>
    <w:rsid w:val="00692470"/>
    <w:rsid w:val="006B2CC7"/>
    <w:rsid w:val="006C3636"/>
    <w:rsid w:val="006C7693"/>
    <w:rsid w:val="006D44E0"/>
    <w:rsid w:val="006F71D5"/>
    <w:rsid w:val="00707266"/>
    <w:rsid w:val="00772EA4"/>
    <w:rsid w:val="007E0EE0"/>
    <w:rsid w:val="007E288F"/>
    <w:rsid w:val="008C1028"/>
    <w:rsid w:val="00994069"/>
    <w:rsid w:val="009B465D"/>
    <w:rsid w:val="009D7FF9"/>
    <w:rsid w:val="00B10EA9"/>
    <w:rsid w:val="00B156F4"/>
    <w:rsid w:val="00C07DC3"/>
    <w:rsid w:val="00CE128C"/>
    <w:rsid w:val="00D07F86"/>
    <w:rsid w:val="00D26D4B"/>
    <w:rsid w:val="00E32A62"/>
    <w:rsid w:val="00E51F8A"/>
    <w:rsid w:val="00E5536D"/>
    <w:rsid w:val="00E93968"/>
    <w:rsid w:val="00EB79F5"/>
    <w:rsid w:val="00EE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ATitel">
    <w:name w:val="BA Titel"/>
    <w:basedOn w:val="Standard"/>
    <w:pPr>
      <w:tabs>
        <w:tab w:val="left" w:pos="0"/>
      </w:tabs>
      <w:ind w:right="425"/>
      <w:jc w:val="center"/>
    </w:pPr>
    <w:rPr>
      <w:rFonts w:ascii="Univers" w:hAnsi="Univers"/>
      <w:b/>
      <w:spacing w:val="100"/>
      <w:sz w:val="36"/>
    </w:rPr>
  </w:style>
  <w:style w:type="paragraph" w:customStyle="1" w:styleId="roterBalken">
    <w:name w:val="roter Balken"/>
    <w:basedOn w:val="Standard"/>
    <w:pPr>
      <w:shd w:val="clear" w:color="auto" w:fill="FF0000"/>
      <w:tabs>
        <w:tab w:val="left" w:pos="10844"/>
      </w:tabs>
      <w:jc w:val="center"/>
    </w:pPr>
    <w:rPr>
      <w:rFonts w:ascii="Univers" w:hAnsi="Univers"/>
      <w:b/>
      <w:sz w:val="32"/>
    </w:rPr>
  </w:style>
  <w:style w:type="paragraph" w:customStyle="1" w:styleId="roterBalken30">
    <w:name w:val="roter Balken 30"/>
    <w:basedOn w:val="roterBalken"/>
    <w:rPr>
      <w:sz w:val="60"/>
    </w:rPr>
  </w:style>
  <w:style w:type="paragraph" w:styleId="Sprechblasentext">
    <w:name w:val="Balloon Text"/>
    <w:basedOn w:val="Standard"/>
    <w:semiHidden/>
    <w:rsid w:val="007E2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ATitel">
    <w:name w:val="BA Titel"/>
    <w:basedOn w:val="Standard"/>
    <w:pPr>
      <w:tabs>
        <w:tab w:val="left" w:pos="0"/>
      </w:tabs>
      <w:ind w:right="425"/>
      <w:jc w:val="center"/>
    </w:pPr>
    <w:rPr>
      <w:rFonts w:ascii="Univers" w:hAnsi="Univers"/>
      <w:b/>
      <w:spacing w:val="100"/>
      <w:sz w:val="36"/>
    </w:rPr>
  </w:style>
  <w:style w:type="paragraph" w:customStyle="1" w:styleId="roterBalken">
    <w:name w:val="roter Balken"/>
    <w:basedOn w:val="Standard"/>
    <w:pPr>
      <w:shd w:val="clear" w:color="auto" w:fill="FF0000"/>
      <w:tabs>
        <w:tab w:val="left" w:pos="10844"/>
      </w:tabs>
      <w:jc w:val="center"/>
    </w:pPr>
    <w:rPr>
      <w:rFonts w:ascii="Univers" w:hAnsi="Univers"/>
      <w:b/>
      <w:sz w:val="32"/>
    </w:rPr>
  </w:style>
  <w:style w:type="paragraph" w:customStyle="1" w:styleId="roterBalken30">
    <w:name w:val="roter Balken 30"/>
    <w:basedOn w:val="roterBalken"/>
    <w:rPr>
      <w:sz w:val="60"/>
    </w:rPr>
  </w:style>
  <w:style w:type="paragraph" w:styleId="Sprechblasentext">
    <w:name w:val="Balloon Text"/>
    <w:basedOn w:val="Standard"/>
    <w:semiHidden/>
    <w:rsid w:val="007E2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97ABDB32</Template>
  <TotalTime>0</TotalTime>
  <Pages>1</Pages>
  <Words>269</Words>
  <Characters>2260</Characters>
  <Application>Microsoft Office Word</Application>
  <DocSecurity>8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Witty-Chemie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creator>WITTY-LABOR</dc:creator>
  <cp:lastModifiedBy>Wiedemann, Regina</cp:lastModifiedBy>
  <cp:revision>17</cp:revision>
  <cp:lastPrinted>2011-02-15T10:12:00Z</cp:lastPrinted>
  <dcterms:created xsi:type="dcterms:W3CDTF">2020-07-27T11:50:00Z</dcterms:created>
  <dcterms:modified xsi:type="dcterms:W3CDTF">2021-03-17T10:46:00Z</dcterms:modified>
</cp:coreProperties>
</file>